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GST Registration – Documents Checklist (AY 2025–26)</w:t>
      </w:r>
    </w:p>
    <w:p>
      <w:pPr>
        <w:pStyle w:val="Normal"/>
      </w:pPr>
      <w:r>
        <w:t>This checklist summarises the key documents required for GST Registration under FORM GST REG-01. It is designed as a practical tool for applicants and professionals. Always cross-check with the latest official instructions and rules before submission.</w:t>
      </w:r>
    </w:p>
    <w:p>
      <w:pPr>
        <w:pStyle w:val="Heading2"/>
      </w:pPr>
      <w:r>
        <w:t>1) Identity &amp; Constitution Documents</w:t>
      </w:r>
    </w:p>
    <w:p>
      <w:pPr>
        <w:pStyle w:val="Normal"/>
      </w:pPr>
      <w:r>
        <w:t>• PAN of business/entity and authorised signatory</w:t>
      </w:r>
    </w:p>
    <w:p>
      <w:pPr>
        <w:pStyle w:val="Normal"/>
      </w:pPr>
      <w:r>
        <w:t>• Photographs of proprietor/partners/directors</w:t>
      </w:r>
    </w:p>
    <w:p>
      <w:pPr>
        <w:pStyle w:val="Normal"/>
      </w:pPr>
      <w:r>
        <w:t>• Partnership Deed / LLP Agreement / Certificate of Incorporation (+ MOA/AOA for companies)</w:t>
      </w:r>
    </w:p>
    <w:p>
      <w:pPr>
        <w:pStyle w:val="Normal"/>
      </w:pPr>
      <w:r>
        <w:t>• Board Resolution / Authorisation letter (for companies/LLPs)</w:t>
      </w:r>
    </w:p>
    <w:p>
      <w:pPr>
        <w:pStyle w:val="Heading2"/>
      </w:pPr>
      <w:r>
        <w:t>2) Proof of Principal Place of Business</w:t>
      </w:r>
    </w:p>
    <w:p>
      <w:r>
        <w:t>Documents required depend on the nature of occupation of the premises. Provide the relevant combination as applicable: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Scenario</w:t>
            </w:r>
          </w:p>
        </w:tc>
        <w:tc>
          <w:tcPr>
            <w:tcW w:type="dxa" w:w="2880"/>
          </w:tcPr>
          <w:p>
            <w:r>
              <w:t>Required Proofs</w:t>
            </w:r>
          </w:p>
        </w:tc>
        <w:tc>
          <w:tcPr>
            <w:tcW w:type="dxa" w:w="2880"/>
          </w:tcPr>
          <w:p>
            <w:r>
              <w:t>Notes</w:t>
            </w:r>
          </w:p>
        </w:tc>
      </w:tr>
      <w:tr>
        <w:tc>
          <w:tcPr>
            <w:tcW w:type="dxa" w:w="2880"/>
          </w:tcPr>
          <w:p>
            <w:r>
              <w:t>Owned premises</w:t>
            </w:r>
          </w:p>
        </w:tc>
        <w:tc>
          <w:tcPr>
            <w:tcW w:type="dxa" w:w="2880"/>
          </w:tcPr>
          <w:p>
            <w:r>
              <w:t>Any one: Property tax receipt / Municipal khata / Latest electricity bill</w:t>
            </w:r>
          </w:p>
        </w:tc>
        <w:tc>
          <w:tcPr>
            <w:tcW w:type="dxa" w:w="2880"/>
          </w:tcPr>
          <w:p>
            <w:r>
              <w:t>One document is sufficient as ownership proof.</w:t>
            </w:r>
          </w:p>
        </w:tc>
      </w:tr>
      <w:tr>
        <w:tc>
          <w:tcPr>
            <w:tcW w:type="dxa" w:w="2880"/>
          </w:tcPr>
          <w:p>
            <w:r>
              <w:t>Rented / Leased premises</w:t>
            </w:r>
          </w:p>
        </w:tc>
        <w:tc>
          <w:tcPr>
            <w:tcW w:type="dxa" w:w="2880"/>
          </w:tcPr>
          <w:p>
            <w:r>
              <w:t>1. Registered rent/lease agreement</w:t>
              <w:br/>
              <w:t>2. Recent utility bill in owner's name</w:t>
            </w:r>
          </w:p>
        </w:tc>
        <w:tc>
          <w:tcPr>
            <w:tcW w:type="dxa" w:w="2880"/>
          </w:tcPr>
          <w:p>
            <w:r>
              <w:t>Minimum two proofs required. Officer may also seek owner's property proof.</w:t>
            </w:r>
          </w:p>
        </w:tc>
      </w:tr>
      <w:tr>
        <w:tc>
          <w:tcPr>
            <w:tcW w:type="dxa" w:w="2880"/>
          </w:tcPr>
          <w:p>
            <w:r>
              <w:t>Residential premises (used for business)</w:t>
            </w:r>
          </w:p>
        </w:tc>
        <w:tc>
          <w:tcPr>
            <w:tcW w:type="dxa" w:w="2880"/>
          </w:tcPr>
          <w:p>
            <w:r>
              <w:t>1. NOC from owner</w:t>
              <w:br/>
              <w:t>2. Utility bill</w:t>
              <w:br/>
              <w:t>(+ Rent agreement, if available)</w:t>
            </w:r>
          </w:p>
        </w:tc>
        <w:tc>
          <w:tcPr>
            <w:tcW w:type="dxa" w:w="2880"/>
          </w:tcPr>
          <w:p>
            <w:r>
              <w:t>At least two proofs required (NOC + bill). Sometimes 3 if agreement is available.</w:t>
            </w:r>
          </w:p>
        </w:tc>
      </w:tr>
    </w:tbl>
    <w:p>
      <w:pPr>
        <w:pStyle w:val="Heading2"/>
      </w:pPr>
      <w:r>
        <w:t>3) Bank Account Proof</w:t>
      </w:r>
    </w:p>
    <w:p>
      <w:pPr>
        <w:pStyle w:val="Normal"/>
      </w:pPr>
      <w:r>
        <w:t>• Cancelled cheque with pre-printed name OR</w:t>
      </w:r>
    </w:p>
    <w:p>
      <w:pPr>
        <w:pStyle w:val="Normal"/>
      </w:pPr>
      <w:r>
        <w:t>• First page of passbook OR</w:t>
      </w:r>
    </w:p>
    <w:p>
      <w:pPr>
        <w:pStyle w:val="Normal"/>
      </w:pPr>
      <w:r>
        <w:t>• Bank certificate/letter on letterhead</w:t>
      </w:r>
    </w:p>
    <w:p>
      <w:pPr>
        <w:pStyle w:val="Heading2"/>
      </w:pPr>
      <w:r>
        <w:t>4) Additional Supporting Documents</w:t>
      </w:r>
    </w:p>
    <w:p>
      <w:pPr>
        <w:pStyle w:val="Normal"/>
      </w:pPr>
      <w:r>
        <w:t>• Details of additional places of business (if any)</w:t>
      </w:r>
    </w:p>
    <w:p>
      <w:pPr>
        <w:pStyle w:val="Normal"/>
      </w:pPr>
      <w:r>
        <w:t>• Authorised Signatory’s Aadhaar and PAN for e-KYC</w:t>
      </w:r>
    </w:p>
    <w:p>
      <w:pPr>
        <w:pStyle w:val="Normal"/>
      </w:pPr>
      <w:r>
        <w:t>• HSN/SAC codes of goods/services supplied</w:t>
      </w:r>
    </w:p>
    <w:p>
      <w:pPr>
        <w:pStyle w:val="Heading2"/>
      </w:pPr>
      <w:r>
        <w:t>Official Sources</w:t>
      </w:r>
    </w:p>
    <w:p>
      <w:pPr>
        <w:pStyle w:val="Normal"/>
      </w:pPr>
      <w:r>
        <w:t>• CBIC – CGST Act (Sections 22, 23, 24, 29, 30): https://taxinformation.cbic.gov.in/</w:t>
      </w:r>
    </w:p>
    <w:p>
      <w:pPr>
        <w:pStyle w:val="Normal"/>
      </w:pPr>
      <w:r>
        <w:t>• CBIC – CGST Rules (Rules 8, 9, 10A, 10B, 21A, 22, 23, 25): https://taxinformation.cbic.gov.in/</w:t>
      </w:r>
    </w:p>
    <w:p>
      <w:pPr>
        <w:pStyle w:val="Normal"/>
      </w:pPr>
      <w:r>
        <w:t>• GST Council Notifications (10/2019-Central Tax, 10/2017-IGST): https://gstcouncil.gov.in/</w:t>
      </w:r>
    </w:p>
    <w:p>
      <w:pPr>
        <w:pStyle w:val="Normal"/>
      </w:pPr>
      <w:r>
        <w:t>• GSTN Portal Guide – Apply for Registration: https://tutorial.gst.gov.in/userguide/registration/Apply_for_Registration_Normal_Taxpayer.htm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